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E7" w:rsidRDefault="00F621E7" w:rsidP="00F80B7E">
      <w:pPr>
        <w:spacing w:after="0"/>
        <w:jc w:val="center"/>
        <w:rPr>
          <w:b/>
          <w:color w:val="5F497A" w:themeColor="accent4" w:themeShade="BF"/>
          <w:sz w:val="24"/>
          <w:szCs w:val="24"/>
        </w:rPr>
      </w:pPr>
    </w:p>
    <w:p w:rsidR="0092654E" w:rsidRPr="009A43EC" w:rsidRDefault="004C6408" w:rsidP="00F80B7E">
      <w:pPr>
        <w:spacing w:after="0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1</w:t>
      </w:r>
      <w:r w:rsidRPr="004C6408">
        <w:rPr>
          <w:b/>
          <w:color w:val="5F497A" w:themeColor="accent4" w:themeShade="BF"/>
          <w:sz w:val="24"/>
          <w:szCs w:val="24"/>
          <w:vertAlign w:val="superscript"/>
        </w:rPr>
        <w:t>η</w:t>
      </w:r>
      <w:r>
        <w:rPr>
          <w:b/>
          <w:color w:val="5F497A" w:themeColor="accent4" w:themeShade="BF"/>
          <w:sz w:val="24"/>
          <w:szCs w:val="24"/>
        </w:rPr>
        <w:t xml:space="preserve"> </w:t>
      </w:r>
      <w:r w:rsidR="00F80B7E" w:rsidRPr="009A43EC">
        <w:rPr>
          <w:b/>
          <w:color w:val="5F497A" w:themeColor="accent4" w:themeShade="BF"/>
          <w:sz w:val="24"/>
          <w:szCs w:val="24"/>
        </w:rPr>
        <w:t>Τεχνική Συνάντηση Κοινωνική</w:t>
      </w:r>
      <w:r w:rsidR="00873BA2">
        <w:rPr>
          <w:b/>
          <w:color w:val="5F497A" w:themeColor="accent4" w:themeShade="BF"/>
          <w:sz w:val="24"/>
          <w:szCs w:val="24"/>
        </w:rPr>
        <w:t xml:space="preserve">ς </w:t>
      </w:r>
      <w:r w:rsidR="00F80B7E" w:rsidRPr="009A43EC">
        <w:rPr>
          <w:b/>
          <w:color w:val="5F497A" w:themeColor="accent4" w:themeShade="BF"/>
          <w:sz w:val="24"/>
          <w:szCs w:val="24"/>
        </w:rPr>
        <w:t>Σύμπραξη</w:t>
      </w:r>
      <w:r w:rsidR="00873BA2">
        <w:rPr>
          <w:b/>
          <w:color w:val="5F497A" w:themeColor="accent4" w:themeShade="BF"/>
          <w:sz w:val="24"/>
          <w:szCs w:val="24"/>
        </w:rPr>
        <w:t>ς</w:t>
      </w:r>
      <w:r w:rsidR="00F80B7E" w:rsidRPr="009A43EC">
        <w:rPr>
          <w:b/>
          <w:color w:val="5F497A" w:themeColor="accent4" w:themeShade="BF"/>
          <w:sz w:val="24"/>
          <w:szCs w:val="24"/>
        </w:rPr>
        <w:t xml:space="preserve"> Καβάλας/Θάσου</w:t>
      </w:r>
    </w:p>
    <w:p w:rsidR="00F80B7E" w:rsidRPr="009A43EC" w:rsidRDefault="00F80B7E" w:rsidP="00F80B7E">
      <w:pPr>
        <w:spacing w:after="0"/>
        <w:jc w:val="center"/>
        <w:rPr>
          <w:b/>
          <w:color w:val="5F497A" w:themeColor="accent4" w:themeShade="BF"/>
          <w:sz w:val="24"/>
          <w:szCs w:val="24"/>
        </w:rPr>
      </w:pPr>
      <w:r w:rsidRPr="009A43EC">
        <w:rPr>
          <w:b/>
          <w:color w:val="5F497A" w:themeColor="accent4" w:themeShade="BF"/>
          <w:sz w:val="24"/>
          <w:szCs w:val="24"/>
        </w:rPr>
        <w:t>Καβάλα</w:t>
      </w:r>
      <w:r w:rsidR="00EA7EE3" w:rsidRPr="009A43EC">
        <w:rPr>
          <w:b/>
          <w:color w:val="5F497A" w:themeColor="accent4" w:themeShade="BF"/>
          <w:sz w:val="24"/>
          <w:szCs w:val="24"/>
        </w:rPr>
        <w:t>,</w:t>
      </w:r>
      <w:r w:rsidRPr="009A43EC">
        <w:rPr>
          <w:b/>
          <w:color w:val="5F497A" w:themeColor="accent4" w:themeShade="BF"/>
          <w:sz w:val="24"/>
          <w:szCs w:val="24"/>
        </w:rPr>
        <w:t xml:space="preserve"> 27 Φεβρουαρίου 2020</w:t>
      </w:r>
    </w:p>
    <w:p w:rsidR="00873BA2" w:rsidRDefault="009B4F9F" w:rsidP="00F80B7E">
      <w:pPr>
        <w:spacing w:after="0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Δημοτική Καπναποθήκη</w:t>
      </w:r>
      <w:r w:rsidR="00F621E7">
        <w:rPr>
          <w:b/>
          <w:color w:val="5F497A" w:themeColor="accent4" w:themeShade="BF"/>
          <w:sz w:val="24"/>
          <w:szCs w:val="24"/>
        </w:rPr>
        <w:t xml:space="preserve"> </w:t>
      </w:r>
      <w:r w:rsidR="00F80B7E" w:rsidRPr="009A43EC">
        <w:rPr>
          <w:b/>
          <w:color w:val="5F497A" w:themeColor="accent4" w:themeShade="BF"/>
          <w:sz w:val="24"/>
          <w:szCs w:val="24"/>
        </w:rPr>
        <w:t>Καβάλας</w:t>
      </w:r>
      <w:r w:rsidR="00AC50D0" w:rsidRPr="009A43EC">
        <w:rPr>
          <w:b/>
          <w:color w:val="5F497A" w:themeColor="accent4" w:themeShade="BF"/>
          <w:sz w:val="24"/>
          <w:szCs w:val="24"/>
        </w:rPr>
        <w:t xml:space="preserve"> </w:t>
      </w:r>
    </w:p>
    <w:p w:rsidR="00F80B7E" w:rsidRPr="009A43EC" w:rsidRDefault="00AC50D0" w:rsidP="00873BA2">
      <w:pPr>
        <w:spacing w:after="0"/>
        <w:jc w:val="center"/>
        <w:rPr>
          <w:b/>
          <w:color w:val="5F497A" w:themeColor="accent4" w:themeShade="BF"/>
          <w:sz w:val="24"/>
          <w:szCs w:val="24"/>
        </w:rPr>
      </w:pPr>
      <w:r w:rsidRPr="009A43EC">
        <w:rPr>
          <w:b/>
          <w:color w:val="5F497A" w:themeColor="accent4" w:themeShade="BF"/>
          <w:sz w:val="24"/>
          <w:szCs w:val="24"/>
        </w:rPr>
        <w:t>4ος Όροφος</w:t>
      </w:r>
      <w:r w:rsidR="00873BA2">
        <w:rPr>
          <w:b/>
          <w:color w:val="5F497A" w:themeColor="accent4" w:themeShade="BF"/>
          <w:sz w:val="24"/>
          <w:szCs w:val="24"/>
        </w:rPr>
        <w:t xml:space="preserve">, </w:t>
      </w:r>
      <w:r w:rsidR="004C6408">
        <w:rPr>
          <w:b/>
          <w:color w:val="5F497A" w:themeColor="accent4" w:themeShade="BF"/>
          <w:sz w:val="24"/>
          <w:szCs w:val="24"/>
        </w:rPr>
        <w:t>Πλατεία Καπνεργάτη</w:t>
      </w:r>
      <w:r w:rsidR="00F80B7E" w:rsidRPr="009A43EC">
        <w:rPr>
          <w:b/>
          <w:color w:val="5F497A" w:themeColor="accent4" w:themeShade="BF"/>
          <w:sz w:val="24"/>
          <w:szCs w:val="24"/>
        </w:rPr>
        <w:t xml:space="preserve"> </w:t>
      </w:r>
    </w:p>
    <w:p w:rsidR="0092654E" w:rsidRPr="0092654E" w:rsidRDefault="0051228C" w:rsidP="0051228C">
      <w:pPr>
        <w:tabs>
          <w:tab w:val="left" w:pos="4728"/>
        </w:tabs>
      </w:pPr>
      <w:r>
        <w:tab/>
      </w:r>
    </w:p>
    <w:p w:rsidR="009A43EC" w:rsidRDefault="009A43EC" w:rsidP="0092654E">
      <w:pPr>
        <w:tabs>
          <w:tab w:val="left" w:pos="5678"/>
        </w:tabs>
      </w:pPr>
      <w:r w:rsidRPr="006C0C26">
        <w:rPr>
          <w:b/>
        </w:rPr>
        <w:t>09:</w:t>
      </w:r>
      <w:r w:rsidR="006C0C26" w:rsidRPr="006C0C26">
        <w:rPr>
          <w:b/>
        </w:rPr>
        <w:t>0</w:t>
      </w:r>
      <w:r w:rsidRPr="006C0C26">
        <w:rPr>
          <w:b/>
        </w:rPr>
        <w:t xml:space="preserve">0 – </w:t>
      </w:r>
      <w:r w:rsidR="006C0C26" w:rsidRPr="006C0C26">
        <w:rPr>
          <w:b/>
        </w:rPr>
        <w:t>09</w:t>
      </w:r>
      <w:r w:rsidRPr="006C0C26">
        <w:rPr>
          <w:b/>
        </w:rPr>
        <w:t>:</w:t>
      </w:r>
      <w:r w:rsidR="006C0C26" w:rsidRPr="006C0C26">
        <w:rPr>
          <w:b/>
        </w:rPr>
        <w:t>3</w:t>
      </w:r>
      <w:r w:rsidRPr="006C0C26">
        <w:rPr>
          <w:b/>
        </w:rPr>
        <w:t>0:</w:t>
      </w:r>
      <w:r>
        <w:t xml:space="preserve"> </w:t>
      </w:r>
      <w:r w:rsidRPr="006C0C26">
        <w:rPr>
          <w:b/>
          <w:color w:val="5F497A" w:themeColor="accent4" w:themeShade="BF"/>
        </w:rPr>
        <w:t>Προσέλευση – Εγγραφές</w:t>
      </w:r>
    </w:p>
    <w:p w:rsidR="009A43EC" w:rsidRDefault="006C0C26" w:rsidP="0092654E">
      <w:pPr>
        <w:tabs>
          <w:tab w:val="left" w:pos="5678"/>
        </w:tabs>
      </w:pPr>
      <w:r w:rsidRPr="006C0C26">
        <w:rPr>
          <w:b/>
        </w:rPr>
        <w:t>09</w:t>
      </w:r>
      <w:r w:rsidR="009A43EC" w:rsidRPr="006C0C26">
        <w:rPr>
          <w:b/>
        </w:rPr>
        <w:t>:</w:t>
      </w:r>
      <w:r w:rsidRPr="006C0C26">
        <w:rPr>
          <w:b/>
        </w:rPr>
        <w:t>3</w:t>
      </w:r>
      <w:r w:rsidR="009A43EC" w:rsidRPr="006C0C26">
        <w:rPr>
          <w:b/>
        </w:rPr>
        <w:t xml:space="preserve">0 – </w:t>
      </w:r>
      <w:r w:rsidRPr="006C0C26">
        <w:rPr>
          <w:b/>
        </w:rPr>
        <w:t>09</w:t>
      </w:r>
      <w:r w:rsidR="009A43EC" w:rsidRPr="006C0C26">
        <w:rPr>
          <w:b/>
        </w:rPr>
        <w:t>:</w:t>
      </w:r>
      <w:r w:rsidRPr="006C0C26">
        <w:rPr>
          <w:b/>
        </w:rPr>
        <w:t>45</w:t>
      </w:r>
      <w:r w:rsidR="009A43EC" w:rsidRPr="006C0C26">
        <w:rPr>
          <w:b/>
        </w:rPr>
        <w:t>:</w:t>
      </w:r>
      <w:r w:rsidR="009A43EC">
        <w:t xml:space="preserve"> </w:t>
      </w:r>
      <w:r w:rsidR="009A43EC" w:rsidRPr="006C0C26">
        <w:rPr>
          <w:b/>
          <w:color w:val="5F497A" w:themeColor="accent4" w:themeShade="BF"/>
        </w:rPr>
        <w:t>Χαιρετισμοί</w:t>
      </w:r>
    </w:p>
    <w:p w:rsidR="009A43EC" w:rsidRDefault="009A43EC" w:rsidP="00851E3C">
      <w:pPr>
        <w:tabs>
          <w:tab w:val="left" w:pos="5678"/>
        </w:tabs>
        <w:spacing w:after="0"/>
      </w:pPr>
      <w:r>
        <w:t xml:space="preserve">               </w:t>
      </w:r>
      <w:r w:rsidR="00873BA2">
        <w:t xml:space="preserve">           Θεόδωρος </w:t>
      </w:r>
      <w:proofErr w:type="spellStart"/>
      <w:r w:rsidR="00873BA2">
        <w:t>Μουριάδης</w:t>
      </w:r>
      <w:proofErr w:type="spellEnd"/>
      <w:r w:rsidR="00873BA2">
        <w:t xml:space="preserve">, </w:t>
      </w:r>
      <w:r>
        <w:t>Δήμαρχος Καβάλας</w:t>
      </w:r>
      <w:r>
        <w:tab/>
      </w:r>
    </w:p>
    <w:p w:rsidR="009B4F9F" w:rsidRDefault="009A43EC" w:rsidP="009B4F9F">
      <w:pPr>
        <w:tabs>
          <w:tab w:val="left" w:pos="5678"/>
        </w:tabs>
        <w:spacing w:after="0"/>
      </w:pPr>
      <w:r>
        <w:t xml:space="preserve">             </w:t>
      </w:r>
      <w:r w:rsidR="00873BA2">
        <w:t xml:space="preserve">              Ιωάννης Πασπάλας,</w:t>
      </w:r>
      <w:r>
        <w:t xml:space="preserve"> Προϊστάμενος </w:t>
      </w:r>
      <w:r w:rsidR="009B4F9F">
        <w:t>Δ.Α. ΕΠ ΕΒΥΣ του ΤΕΒΑ</w:t>
      </w:r>
    </w:p>
    <w:p w:rsidR="005E2338" w:rsidRPr="009B4F9F" w:rsidRDefault="005E2338" w:rsidP="009B4F9F">
      <w:pPr>
        <w:tabs>
          <w:tab w:val="left" w:pos="5678"/>
        </w:tabs>
        <w:spacing w:after="0"/>
      </w:pPr>
    </w:p>
    <w:p w:rsidR="002E00CA" w:rsidRDefault="00EA43E3" w:rsidP="005E2338">
      <w:pPr>
        <w:spacing w:after="0"/>
        <w:jc w:val="both"/>
        <w:rPr>
          <w:b/>
          <w:color w:val="5F497A" w:themeColor="accent4" w:themeShade="BF"/>
        </w:rPr>
      </w:pPr>
      <w:r w:rsidRPr="006C0C26">
        <w:rPr>
          <w:b/>
        </w:rPr>
        <w:t>10:</w:t>
      </w:r>
      <w:r w:rsidR="006C0C26" w:rsidRPr="006C0C26">
        <w:rPr>
          <w:b/>
        </w:rPr>
        <w:t>0</w:t>
      </w:r>
      <w:r w:rsidRPr="006C0C26">
        <w:rPr>
          <w:b/>
        </w:rPr>
        <w:t xml:space="preserve">0 </w:t>
      </w:r>
      <w:r w:rsidR="006C0C26" w:rsidRPr="006C0C26">
        <w:rPr>
          <w:b/>
        </w:rPr>
        <w:t>– 10:15:</w:t>
      </w:r>
      <w:r w:rsidR="006C0C26">
        <w:t xml:space="preserve"> </w:t>
      </w:r>
      <w:r w:rsidR="006C0C26" w:rsidRPr="006C0C26">
        <w:rPr>
          <w:b/>
          <w:color w:val="5F497A" w:themeColor="accent4" w:themeShade="BF"/>
        </w:rPr>
        <w:t xml:space="preserve">Απολογισμός της Πράξης </w:t>
      </w:r>
      <w:r w:rsidR="006C0C26" w:rsidRPr="006C0C26">
        <w:rPr>
          <w:b/>
          <w:bCs/>
          <w:color w:val="5F497A" w:themeColor="accent4" w:themeShade="BF"/>
        </w:rPr>
        <w:t>με τίτλο: «Αποκεντρωμένες Προμήθειες Τροφίμων και Βασικής Υλικής Συνδρομής, Διοικητικές Δαπάνες και Συνοδευτικά Μέτρα 2015 – 2016 – Κ.Σ. Καβάλα</w:t>
      </w:r>
      <w:r w:rsidR="003A5870">
        <w:rPr>
          <w:b/>
          <w:bCs/>
          <w:color w:val="5F497A" w:themeColor="accent4" w:themeShade="BF"/>
        </w:rPr>
        <w:t>ς/Θάσου» - Ε.Π. «Επισιτιστικής κ</w:t>
      </w:r>
      <w:r w:rsidR="006C0C26" w:rsidRPr="006C0C26">
        <w:rPr>
          <w:b/>
          <w:bCs/>
          <w:color w:val="5F497A" w:themeColor="accent4" w:themeShade="BF"/>
        </w:rPr>
        <w:t xml:space="preserve">αι Βασικής Υλικής Συνδρομής ΤΕΒΑ 2014 – 2020 </w:t>
      </w:r>
    </w:p>
    <w:p w:rsidR="006C0C26" w:rsidRPr="006C0C26" w:rsidRDefault="006C0C26" w:rsidP="005E2338">
      <w:pPr>
        <w:tabs>
          <w:tab w:val="left" w:pos="5678"/>
        </w:tabs>
        <w:spacing w:after="0"/>
        <w:jc w:val="both"/>
      </w:pPr>
      <w:r>
        <w:t xml:space="preserve">                          </w:t>
      </w:r>
      <w:proofErr w:type="spellStart"/>
      <w:r>
        <w:t>Τέρυ</w:t>
      </w:r>
      <w:proofErr w:type="spellEnd"/>
      <w:r w:rsidR="00D425AB" w:rsidRPr="00D425AB">
        <w:t xml:space="preserve"> </w:t>
      </w:r>
      <w:proofErr w:type="spellStart"/>
      <w:r w:rsidR="00D425AB">
        <w:t>Πεξαρά</w:t>
      </w:r>
      <w:proofErr w:type="spellEnd"/>
      <w:r w:rsidR="00873BA2">
        <w:t>,</w:t>
      </w:r>
      <w:r>
        <w:t xml:space="preserve"> Υπεύθυνη Υλοποίησης της Πράξης</w:t>
      </w:r>
      <w:r w:rsidR="009A43EC">
        <w:rPr>
          <w:rFonts w:ascii="PFCentroSlabPro-Regular" w:hAnsi="PFCentroSlabPro-Regular" w:cs="PFCentroSlabPro-Regular"/>
          <w:color w:val="333333"/>
          <w:sz w:val="17"/>
          <w:szCs w:val="17"/>
        </w:rPr>
        <w:tab/>
      </w:r>
      <w:r>
        <w:rPr>
          <w:rFonts w:cs="PFCentroSlabPro-Regular"/>
          <w:color w:val="333333"/>
          <w:sz w:val="17"/>
          <w:szCs w:val="17"/>
        </w:rPr>
        <w:t xml:space="preserve"> - </w:t>
      </w:r>
      <w:r w:rsidRPr="006C0C26">
        <w:t>Δήμος Καβάλας</w:t>
      </w:r>
    </w:p>
    <w:p w:rsidR="005E2338" w:rsidRDefault="005E2338" w:rsidP="006C0C26">
      <w:pPr>
        <w:spacing w:after="0" w:line="240" w:lineRule="auto"/>
        <w:jc w:val="both"/>
        <w:rPr>
          <w:b/>
        </w:rPr>
      </w:pPr>
    </w:p>
    <w:p w:rsidR="006C0C26" w:rsidRPr="006C0C26" w:rsidRDefault="006C0C26" w:rsidP="006C0C26">
      <w:pPr>
        <w:spacing w:after="0" w:line="240" w:lineRule="auto"/>
        <w:jc w:val="both"/>
        <w:rPr>
          <w:b/>
          <w:color w:val="5F497A" w:themeColor="accent4" w:themeShade="BF"/>
        </w:rPr>
      </w:pPr>
      <w:r w:rsidRPr="006C0C26">
        <w:rPr>
          <w:b/>
        </w:rPr>
        <w:t>10:30 – 10:45</w:t>
      </w:r>
      <w:r w:rsidRPr="006C0C26">
        <w:rPr>
          <w:rFonts w:cs="PFCentroSlabPro-Regular"/>
          <w:color w:val="333333"/>
          <w:sz w:val="17"/>
          <w:szCs w:val="17"/>
        </w:rPr>
        <w:t xml:space="preserve">: </w:t>
      </w:r>
      <w:r w:rsidRPr="006C0C26">
        <w:rPr>
          <w:b/>
          <w:color w:val="5F497A" w:themeColor="accent4" w:themeShade="BF"/>
        </w:rPr>
        <w:t xml:space="preserve">Ενημέρωση για τη νέα Πράξη </w:t>
      </w:r>
      <w:r w:rsidRPr="006C0C26">
        <w:rPr>
          <w:b/>
          <w:bCs/>
          <w:color w:val="5F497A" w:themeColor="accent4" w:themeShade="BF"/>
        </w:rPr>
        <w:t xml:space="preserve">με τίτλο: «Αποκεντρωμένες Προμήθειες Τροφίμων και Βασικής Υλικής Συνδρομής, Διοικητικές Δαπάνες και Συνοδευτικά Μέτρα 2018 – 2019 – Κ.Σ. Καβάλας/Θάσου» - Ε.Π. «Επισιτιστικής </w:t>
      </w:r>
      <w:r w:rsidR="003A5870">
        <w:rPr>
          <w:b/>
          <w:bCs/>
          <w:color w:val="5F497A" w:themeColor="accent4" w:themeShade="BF"/>
        </w:rPr>
        <w:t>κ</w:t>
      </w:r>
      <w:r w:rsidRPr="006C0C26">
        <w:rPr>
          <w:b/>
          <w:bCs/>
          <w:color w:val="5F497A" w:themeColor="accent4" w:themeShade="BF"/>
        </w:rPr>
        <w:t>αι Βασικής Υλικής Συνδρομής ΤΕΒΑ 2014 – 2020</w:t>
      </w:r>
      <w:r w:rsidR="00D425AB" w:rsidRPr="00D425AB">
        <w:rPr>
          <w:b/>
          <w:bCs/>
          <w:color w:val="5F497A" w:themeColor="accent4" w:themeShade="BF"/>
        </w:rPr>
        <w:t xml:space="preserve"> </w:t>
      </w:r>
      <w:r w:rsidR="00291480">
        <w:rPr>
          <w:b/>
          <w:bCs/>
          <w:color w:val="5F497A" w:themeColor="accent4" w:themeShade="BF"/>
        </w:rPr>
        <w:t>– Ο ρόλος των Εταίρων στην υλοποίηση του Φυσικού Αντικειμένου</w:t>
      </w:r>
    </w:p>
    <w:p w:rsidR="006C0C26" w:rsidRPr="006C0C26" w:rsidRDefault="006C0C26" w:rsidP="006C0C26">
      <w:pPr>
        <w:tabs>
          <w:tab w:val="left" w:pos="5678"/>
        </w:tabs>
        <w:jc w:val="both"/>
      </w:pPr>
      <w:r>
        <w:t xml:space="preserve">     </w:t>
      </w:r>
      <w:r w:rsidR="00873BA2">
        <w:t xml:space="preserve">                   </w:t>
      </w:r>
      <w:proofErr w:type="spellStart"/>
      <w:r w:rsidR="00873BA2">
        <w:t>Τέρυ</w:t>
      </w:r>
      <w:proofErr w:type="spellEnd"/>
      <w:r w:rsidR="00D425AB" w:rsidRPr="00D425AB">
        <w:t xml:space="preserve"> </w:t>
      </w:r>
      <w:proofErr w:type="spellStart"/>
      <w:r w:rsidR="00D425AB">
        <w:t>Πεξαρά</w:t>
      </w:r>
      <w:proofErr w:type="spellEnd"/>
      <w:r w:rsidR="00873BA2">
        <w:t>,</w:t>
      </w:r>
      <w:r>
        <w:t xml:space="preserve"> Υπεύθυνη Υλοποίησης της Πράξης</w:t>
      </w:r>
      <w:r>
        <w:rPr>
          <w:rFonts w:ascii="PFCentroSlabPro-Regular" w:hAnsi="PFCentroSlabPro-Regular" w:cs="PFCentroSlabPro-Regular"/>
          <w:color w:val="333333"/>
          <w:sz w:val="17"/>
          <w:szCs w:val="17"/>
        </w:rPr>
        <w:tab/>
      </w:r>
      <w:r>
        <w:rPr>
          <w:rFonts w:cs="PFCentroSlabPro-Regular"/>
          <w:color w:val="333333"/>
          <w:sz w:val="17"/>
          <w:szCs w:val="17"/>
        </w:rPr>
        <w:t xml:space="preserve">- </w:t>
      </w:r>
      <w:r w:rsidRPr="006C0C26">
        <w:t>Δήμος Καβάλας</w:t>
      </w:r>
    </w:p>
    <w:p w:rsidR="006C0C26" w:rsidRPr="006C0C26" w:rsidRDefault="006C0C26" w:rsidP="006C0C26">
      <w:pPr>
        <w:spacing w:after="0" w:line="240" w:lineRule="auto"/>
        <w:rPr>
          <w:b/>
          <w:color w:val="5F497A" w:themeColor="accent4" w:themeShade="BF"/>
        </w:rPr>
      </w:pPr>
      <w:r w:rsidRPr="006C0C26">
        <w:rPr>
          <w:b/>
        </w:rPr>
        <w:t>11:00 – 11:15</w:t>
      </w:r>
      <w:r>
        <w:t xml:space="preserve">: </w:t>
      </w:r>
      <w:r w:rsidR="00317BDB" w:rsidRPr="006C0C26">
        <w:rPr>
          <w:b/>
          <w:color w:val="5F497A" w:themeColor="accent4" w:themeShade="BF"/>
        </w:rPr>
        <w:t>Διαχείριση προϊόντων και αποθηκών</w:t>
      </w:r>
    </w:p>
    <w:p w:rsidR="006C0C26" w:rsidRDefault="006C0C26" w:rsidP="006C0C26">
      <w:pPr>
        <w:spacing w:after="0" w:line="240" w:lineRule="auto"/>
        <w:jc w:val="both"/>
      </w:pPr>
      <w:r>
        <w:t xml:space="preserve">             </w:t>
      </w:r>
      <w:r w:rsidR="00873BA2">
        <w:t xml:space="preserve">              Ιωάννης Πασπάλας,</w:t>
      </w:r>
      <w:r>
        <w:t xml:space="preserve"> Προϊστάμενος Δ.Α. ΕΠ ΕΒΥΣ του ΤΕΒΑ</w:t>
      </w:r>
    </w:p>
    <w:p w:rsidR="006C0C26" w:rsidRDefault="006C0C26" w:rsidP="006C0C26">
      <w:pPr>
        <w:spacing w:after="0" w:line="240" w:lineRule="auto"/>
      </w:pPr>
    </w:p>
    <w:p w:rsidR="00B201EF" w:rsidRDefault="006C0C26" w:rsidP="006C0C26">
      <w:pPr>
        <w:spacing w:after="0" w:line="240" w:lineRule="auto"/>
        <w:jc w:val="both"/>
      </w:pPr>
      <w:r w:rsidRPr="006C0C26">
        <w:rPr>
          <w:b/>
        </w:rPr>
        <w:t>11:30 – 11:45</w:t>
      </w:r>
      <w:r>
        <w:t xml:space="preserve">: </w:t>
      </w:r>
      <w:r w:rsidR="00B201EF" w:rsidRPr="00AC50D0">
        <w:rPr>
          <w:b/>
        </w:rPr>
        <w:t>Διάλλειμα - Καφές</w:t>
      </w:r>
    </w:p>
    <w:p w:rsidR="00B201EF" w:rsidRDefault="00B201EF" w:rsidP="006C0C26">
      <w:pPr>
        <w:spacing w:after="0" w:line="240" w:lineRule="auto"/>
        <w:jc w:val="both"/>
      </w:pPr>
    </w:p>
    <w:p w:rsidR="006C0C26" w:rsidRPr="00317BDB" w:rsidRDefault="00B201EF" w:rsidP="00317BDB">
      <w:pPr>
        <w:tabs>
          <w:tab w:val="left" w:pos="1530"/>
        </w:tabs>
        <w:spacing w:after="0"/>
        <w:jc w:val="both"/>
      </w:pPr>
      <w:r w:rsidRPr="00B201EF">
        <w:rPr>
          <w:b/>
        </w:rPr>
        <w:t>12:00 – 12:15</w:t>
      </w:r>
      <w:r>
        <w:rPr>
          <w:b/>
          <w:color w:val="5F497A" w:themeColor="accent4" w:themeShade="BF"/>
        </w:rPr>
        <w:t xml:space="preserve">:   </w:t>
      </w:r>
      <w:r w:rsidR="00317BDB" w:rsidRPr="006C0C26">
        <w:rPr>
          <w:b/>
          <w:color w:val="5F497A" w:themeColor="accent4" w:themeShade="BF"/>
        </w:rPr>
        <w:t>Κανόνες δημοσιότητας του Επιχειρησιακού Προγράμματος ΕΒΥΣ του ΤΕΒΑ</w:t>
      </w:r>
    </w:p>
    <w:p w:rsidR="006C0C26" w:rsidRDefault="00873BA2" w:rsidP="00317BDB">
      <w:pPr>
        <w:tabs>
          <w:tab w:val="left" w:pos="1440"/>
        </w:tabs>
        <w:spacing w:after="0" w:line="240" w:lineRule="auto"/>
        <w:ind w:left="1440"/>
        <w:jc w:val="both"/>
      </w:pPr>
      <w:r>
        <w:t xml:space="preserve">Ελένη Φωτοπούλου, </w:t>
      </w:r>
      <w:r w:rsidR="006C0C26">
        <w:t xml:space="preserve">Προϊσταμένη Μονάδας Β’ </w:t>
      </w:r>
      <w:r w:rsidR="00317BDB">
        <w:t xml:space="preserve">της ΔΑ του ΕΠ ΕΒΥΣ του </w:t>
      </w:r>
      <w:r w:rsidR="00851E3C">
        <w:t>ΤΕΒΑ</w:t>
      </w:r>
    </w:p>
    <w:p w:rsidR="00B201EF" w:rsidRDefault="00B201EF" w:rsidP="006C0C26">
      <w:pPr>
        <w:tabs>
          <w:tab w:val="left" w:pos="1440"/>
        </w:tabs>
        <w:spacing w:after="0" w:line="240" w:lineRule="auto"/>
      </w:pPr>
    </w:p>
    <w:p w:rsidR="00B201EF" w:rsidRDefault="00B201EF" w:rsidP="006C0C26">
      <w:pPr>
        <w:tabs>
          <w:tab w:val="left" w:pos="1440"/>
        </w:tabs>
        <w:spacing w:after="0" w:line="240" w:lineRule="auto"/>
      </w:pPr>
      <w:r w:rsidRPr="00291480">
        <w:rPr>
          <w:b/>
        </w:rPr>
        <w:t>12:30 – 12:45</w:t>
      </w:r>
      <w:r>
        <w:t xml:space="preserve">: </w:t>
      </w:r>
      <w:r w:rsidR="00873BA2">
        <w:rPr>
          <w:b/>
          <w:color w:val="5F497A" w:themeColor="accent4" w:themeShade="BF"/>
        </w:rPr>
        <w:t>Συνοδευτικά Μέτρα -</w:t>
      </w:r>
      <w:r w:rsidRPr="00291480">
        <w:rPr>
          <w:b/>
          <w:color w:val="5F497A" w:themeColor="accent4" w:themeShade="BF"/>
        </w:rPr>
        <w:t xml:space="preserve"> Υλοποίηση και </w:t>
      </w:r>
      <w:r w:rsidR="00291480" w:rsidRPr="00291480">
        <w:rPr>
          <w:b/>
          <w:color w:val="5F497A" w:themeColor="accent4" w:themeShade="BF"/>
        </w:rPr>
        <w:t>Συνέργειες</w:t>
      </w:r>
    </w:p>
    <w:p w:rsidR="00291480" w:rsidRDefault="00291480" w:rsidP="006C0C26">
      <w:pPr>
        <w:tabs>
          <w:tab w:val="left" w:pos="1440"/>
        </w:tabs>
        <w:spacing w:after="0" w:line="240" w:lineRule="auto"/>
      </w:pPr>
      <w:r>
        <w:t xml:space="preserve">                            </w:t>
      </w:r>
      <w:r w:rsidR="00C86934">
        <w:t>Ανδρέου Βασιλική-Ράμμου Νίκη, Μέλοι</w:t>
      </w:r>
      <w:bookmarkStart w:id="0" w:name="_GoBack"/>
      <w:bookmarkEnd w:id="0"/>
      <w:r>
        <w:t xml:space="preserve"> Επιστημονικής Ομάδας</w:t>
      </w:r>
    </w:p>
    <w:p w:rsidR="00291480" w:rsidRDefault="00291480" w:rsidP="006C0C26">
      <w:pPr>
        <w:tabs>
          <w:tab w:val="left" w:pos="1440"/>
        </w:tabs>
        <w:spacing w:after="0" w:line="240" w:lineRule="auto"/>
      </w:pPr>
    </w:p>
    <w:p w:rsidR="006C0C26" w:rsidRPr="00291480" w:rsidRDefault="00291480" w:rsidP="006C0C26">
      <w:pPr>
        <w:tabs>
          <w:tab w:val="left" w:pos="1440"/>
        </w:tabs>
        <w:spacing w:after="0" w:line="240" w:lineRule="auto"/>
        <w:rPr>
          <w:b/>
        </w:rPr>
      </w:pPr>
      <w:r w:rsidRPr="00291480">
        <w:rPr>
          <w:b/>
        </w:rPr>
        <w:t xml:space="preserve">13:00 – 13:15: </w:t>
      </w:r>
      <w:r w:rsidRPr="00291480">
        <w:rPr>
          <w:b/>
          <w:color w:val="5F497A" w:themeColor="accent4" w:themeShade="BF"/>
        </w:rPr>
        <w:t>Συζήτηση</w:t>
      </w:r>
    </w:p>
    <w:p w:rsidR="006C0C26" w:rsidRDefault="006C0C26" w:rsidP="006C0C26">
      <w:pPr>
        <w:tabs>
          <w:tab w:val="left" w:pos="1440"/>
        </w:tabs>
        <w:spacing w:after="0" w:line="240" w:lineRule="auto"/>
      </w:pPr>
    </w:p>
    <w:p w:rsidR="006E5CFE" w:rsidRPr="0092654E" w:rsidRDefault="009A43EC" w:rsidP="006C0C26">
      <w:pPr>
        <w:tabs>
          <w:tab w:val="left" w:pos="5678"/>
        </w:tabs>
        <w:jc w:val="both"/>
      </w:pPr>
      <w:r>
        <w:tab/>
      </w:r>
      <w:r w:rsidR="0092654E">
        <w:tab/>
      </w:r>
    </w:p>
    <w:sectPr w:rsidR="006E5CFE" w:rsidRPr="0092654E" w:rsidSect="00665EEA">
      <w:headerReference w:type="default" r:id="rId8"/>
      <w:footerReference w:type="default" r:id="rId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B7" w:rsidRDefault="001C3AB7" w:rsidP="0092654E">
      <w:pPr>
        <w:spacing w:after="0" w:line="240" w:lineRule="auto"/>
      </w:pPr>
      <w:r>
        <w:separator/>
      </w:r>
    </w:p>
  </w:endnote>
  <w:endnote w:type="continuationSeparator" w:id="0">
    <w:p w:rsidR="001C3AB7" w:rsidRDefault="001C3AB7" w:rsidP="009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CentroSlab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9" w:type="dxa"/>
      <w:tblLook w:val="04A0" w:firstRow="1" w:lastRow="0" w:firstColumn="1" w:lastColumn="0" w:noHBand="0" w:noVBand="1"/>
    </w:tblPr>
    <w:tblGrid>
      <w:gridCol w:w="3708"/>
      <w:gridCol w:w="2735"/>
      <w:gridCol w:w="2526"/>
    </w:tblGrid>
    <w:tr w:rsidR="0092654E" w:rsidRPr="00A10EBD" w:rsidTr="0092654E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fillcolor="window">
                <v:imagedata r:id="rId1" o:title="" croptop="-2062f" cropleft="7864f"/>
              </v:shape>
              <o:OLEObject Type="Embed" ProgID="PBrush" ShapeID="_x0000_i1025" DrawAspect="Content" ObjectID="_1643103849" r:id="rId2"/>
            </w:object>
          </w:r>
        </w:p>
        <w:p w:rsidR="0092654E" w:rsidRPr="00A10EBD" w:rsidRDefault="0092654E" w:rsidP="00F916B7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ΥΠΟΥΡΓΕΙΟ</w:t>
          </w:r>
          <w:r w:rsidR="00730CAA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ΕΡΓΑΣΙΑΣ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ΚΟΙΝΩΝΙΚΩΝ ΥΠΟΘΕΣΕΩΝ</w:t>
          </w:r>
        </w:p>
        <w:p w:rsidR="0092654E" w:rsidRPr="00A10EBD" w:rsidRDefault="000169BA" w:rsidP="000169B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ΚΟΙΝΩ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ΝΙΚΗΣ ΑΛΛΗΛΕΓΓΥΗΣ ΚΑΙ ΚΑΤΑΠΟΛΕΜ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666DD469" wp14:editId="1E7AB051">
                <wp:extent cx="647700" cy="304800"/>
                <wp:effectExtent l="0" t="0" r="0" b="0"/>
                <wp:docPr id="3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1787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ΔΙΑΧΕΙΡΙΣΤΙΚΗ ΑΡΧΗ ΤΟΥ Ε.Π. ΕΒΥΣ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:rsidR="0092654E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63CAC3AE" wp14:editId="74C1C326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ΕΥΡΩΠΑΪΚΗ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ΕΝΩΣΗ</w:t>
          </w:r>
        </w:p>
        <w:p w:rsidR="0092654E" w:rsidRPr="00A10EBD" w:rsidRDefault="00B46B99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</w:t>
          </w:r>
          <w:r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92654E" w:rsidRDefault="0092654E" w:rsidP="009265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B7" w:rsidRDefault="001C3AB7" w:rsidP="0092654E">
      <w:pPr>
        <w:spacing w:after="0" w:line="240" w:lineRule="auto"/>
      </w:pPr>
      <w:r>
        <w:separator/>
      </w:r>
    </w:p>
  </w:footnote>
  <w:footnote w:type="continuationSeparator" w:id="0">
    <w:p w:rsidR="001C3AB7" w:rsidRDefault="001C3AB7" w:rsidP="009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4E" w:rsidRDefault="00F621E7" w:rsidP="00F621E7">
    <w:pPr>
      <w:pStyle w:val="a5"/>
      <w:tabs>
        <w:tab w:val="left" w:pos="735"/>
        <w:tab w:val="right" w:pos="8306"/>
      </w:tabs>
    </w:pPr>
    <w:r>
      <w:tab/>
    </w:r>
    <w:r>
      <w:rPr>
        <w:noProof/>
        <w:lang w:eastAsia="el-GR"/>
      </w:rPr>
      <w:drawing>
        <wp:inline distT="0" distB="0" distL="0" distR="0" wp14:anchorId="75D8F70D" wp14:editId="1F8AA90F">
          <wp:extent cx="770890" cy="723470"/>
          <wp:effectExtent l="0" t="0" r="0" b="635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7" cy="72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2654E">
      <w:rPr>
        <w:rFonts w:ascii="Cambria" w:eastAsia="MS Mincho" w:hAnsi="Cambria"/>
        <w:noProof/>
        <w:lang w:eastAsia="el-GR"/>
      </w:rPr>
      <w:drawing>
        <wp:inline distT="0" distB="0" distL="0" distR="0" wp14:anchorId="4C75C952" wp14:editId="5DB935F7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C6447"/>
    <w:multiLevelType w:val="hybridMultilevel"/>
    <w:tmpl w:val="B560DAD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A"/>
    <w:rsid w:val="000169BA"/>
    <w:rsid w:val="00017185"/>
    <w:rsid w:val="000E51C9"/>
    <w:rsid w:val="001007D9"/>
    <w:rsid w:val="001136F1"/>
    <w:rsid w:val="001C3AB7"/>
    <w:rsid w:val="001F0447"/>
    <w:rsid w:val="0023305E"/>
    <w:rsid w:val="00236881"/>
    <w:rsid w:val="002868CB"/>
    <w:rsid w:val="00291480"/>
    <w:rsid w:val="002E00CA"/>
    <w:rsid w:val="00317BDB"/>
    <w:rsid w:val="0036778E"/>
    <w:rsid w:val="003A5870"/>
    <w:rsid w:val="00460228"/>
    <w:rsid w:val="004C6408"/>
    <w:rsid w:val="004D1334"/>
    <w:rsid w:val="0051228C"/>
    <w:rsid w:val="005A1892"/>
    <w:rsid w:val="005E2338"/>
    <w:rsid w:val="005E721B"/>
    <w:rsid w:val="00665EEA"/>
    <w:rsid w:val="006C0C26"/>
    <w:rsid w:val="0071787D"/>
    <w:rsid w:val="00730CAA"/>
    <w:rsid w:val="00851E3C"/>
    <w:rsid w:val="00873BA2"/>
    <w:rsid w:val="0092654E"/>
    <w:rsid w:val="00946F79"/>
    <w:rsid w:val="00973EAC"/>
    <w:rsid w:val="009A43EC"/>
    <w:rsid w:val="009B4F9F"/>
    <w:rsid w:val="00A51536"/>
    <w:rsid w:val="00AC50D0"/>
    <w:rsid w:val="00B201EF"/>
    <w:rsid w:val="00B46B99"/>
    <w:rsid w:val="00C86934"/>
    <w:rsid w:val="00D2426B"/>
    <w:rsid w:val="00D30B0D"/>
    <w:rsid w:val="00D425AB"/>
    <w:rsid w:val="00D51099"/>
    <w:rsid w:val="00D848F3"/>
    <w:rsid w:val="00EA43E3"/>
    <w:rsid w:val="00EA7EE3"/>
    <w:rsid w:val="00ED1B1F"/>
    <w:rsid w:val="00F621E7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03B3A"/>
  <w15:docId w15:val="{7797DE10-EC84-4FD3-9E52-D9C6ADE4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5466-B976-46AC-9856-56A8D9A0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user</cp:lastModifiedBy>
  <cp:revision>22</cp:revision>
  <dcterms:created xsi:type="dcterms:W3CDTF">2019-08-12T05:39:00Z</dcterms:created>
  <dcterms:modified xsi:type="dcterms:W3CDTF">2020-02-13T10:58:00Z</dcterms:modified>
</cp:coreProperties>
</file>